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49" w:rsidRPr="00FE3180" w:rsidRDefault="00302C49" w:rsidP="00302C49">
      <w:pPr>
        <w:pStyle w:val="Bezodstpw"/>
        <w:jc w:val="both"/>
        <w:rPr>
          <w:rFonts w:cstheme="minorHAnsi"/>
          <w:sz w:val="24"/>
          <w:szCs w:val="24"/>
        </w:rPr>
      </w:pPr>
      <w:r w:rsidRPr="00FE3180">
        <w:rPr>
          <w:rFonts w:cstheme="minorHAnsi"/>
          <w:sz w:val="24"/>
          <w:szCs w:val="24"/>
        </w:rPr>
        <w:t xml:space="preserve">Załącznik do wspólnego komunikatu Ministra Zdrowia </w:t>
      </w:r>
      <w:r w:rsidR="00AF76EC" w:rsidRPr="00FE3180">
        <w:rPr>
          <w:rFonts w:cstheme="minorHAnsi"/>
          <w:sz w:val="24"/>
          <w:szCs w:val="24"/>
        </w:rPr>
        <w:t xml:space="preserve">i </w:t>
      </w:r>
      <w:r w:rsidRPr="00FE3180">
        <w:rPr>
          <w:rFonts w:cstheme="minorHAnsi"/>
          <w:sz w:val="24"/>
          <w:szCs w:val="24"/>
        </w:rPr>
        <w:t xml:space="preserve">ogólnopolskich organizacji </w:t>
      </w:r>
      <w:r w:rsidR="00AF76EC" w:rsidRPr="00FE3180">
        <w:rPr>
          <w:rFonts w:cstheme="minorHAnsi"/>
          <w:sz w:val="24"/>
          <w:szCs w:val="24"/>
        </w:rPr>
        <w:t>samorządu terytorialnego</w:t>
      </w:r>
      <w:r w:rsidRPr="00FE3180">
        <w:rPr>
          <w:rFonts w:cstheme="minorHAnsi"/>
          <w:sz w:val="24"/>
          <w:szCs w:val="24"/>
        </w:rPr>
        <w:t xml:space="preserve"> </w:t>
      </w:r>
    </w:p>
    <w:p w:rsidR="00302C49" w:rsidRPr="000527B6" w:rsidRDefault="00302C49" w:rsidP="00302C49">
      <w:pPr>
        <w:pStyle w:val="Bezodstpw"/>
        <w:tabs>
          <w:tab w:val="center" w:pos="7002"/>
        </w:tabs>
        <w:jc w:val="both"/>
        <w:rPr>
          <w:rFonts w:cstheme="minorHAnsi"/>
          <w:sz w:val="26"/>
          <w:szCs w:val="26"/>
        </w:rPr>
      </w:pPr>
    </w:p>
    <w:p w:rsidR="00302C49" w:rsidRPr="00864BB8" w:rsidRDefault="00302C49" w:rsidP="00302C49">
      <w:pPr>
        <w:pStyle w:val="Bezodstpw"/>
        <w:jc w:val="both"/>
        <w:rPr>
          <w:rFonts w:cstheme="minorHAnsi"/>
          <w:b/>
          <w:sz w:val="26"/>
          <w:szCs w:val="26"/>
        </w:rPr>
      </w:pPr>
      <w:r w:rsidRPr="00864BB8">
        <w:rPr>
          <w:rFonts w:cstheme="minorHAnsi"/>
          <w:b/>
          <w:sz w:val="26"/>
          <w:szCs w:val="26"/>
        </w:rPr>
        <w:t xml:space="preserve">Harmonogram działań </w:t>
      </w:r>
      <w:r w:rsidR="00831CEA">
        <w:rPr>
          <w:rFonts w:cstheme="minorHAnsi"/>
          <w:b/>
          <w:sz w:val="26"/>
          <w:szCs w:val="26"/>
        </w:rPr>
        <w:t xml:space="preserve">podejmowanych przez </w:t>
      </w:r>
      <w:r w:rsidRPr="00864BB8">
        <w:rPr>
          <w:rFonts w:cstheme="minorHAnsi"/>
          <w:b/>
          <w:sz w:val="26"/>
          <w:szCs w:val="26"/>
        </w:rPr>
        <w:t>Minist</w:t>
      </w:r>
      <w:r w:rsidR="00831CEA">
        <w:rPr>
          <w:rFonts w:cstheme="minorHAnsi"/>
          <w:b/>
          <w:sz w:val="26"/>
          <w:szCs w:val="26"/>
        </w:rPr>
        <w:t>erstwo</w:t>
      </w:r>
      <w:r w:rsidRPr="00864BB8">
        <w:rPr>
          <w:rFonts w:cstheme="minorHAnsi"/>
          <w:b/>
          <w:sz w:val="26"/>
          <w:szCs w:val="26"/>
        </w:rPr>
        <w:t xml:space="preserve">  Zdrowia</w:t>
      </w:r>
    </w:p>
    <w:p w:rsidR="00302C49" w:rsidRPr="000527B6" w:rsidRDefault="00302C49" w:rsidP="00302C49">
      <w:pPr>
        <w:pStyle w:val="Bezodstpw"/>
        <w:jc w:val="both"/>
        <w:rPr>
          <w:rFonts w:cstheme="minorHAnsi"/>
          <w:sz w:val="26"/>
          <w:szCs w:val="26"/>
        </w:rPr>
      </w:pPr>
    </w:p>
    <w:tbl>
      <w:tblPr>
        <w:tblStyle w:val="Tabela-Siatka"/>
        <w:tblW w:w="5000" w:type="pct"/>
        <w:tblLook w:val="04A0"/>
      </w:tblPr>
      <w:tblGrid>
        <w:gridCol w:w="2801"/>
        <w:gridCol w:w="8080"/>
        <w:gridCol w:w="3339"/>
      </w:tblGrid>
      <w:tr w:rsidR="00302C49" w:rsidRPr="0036083C" w:rsidTr="0036083C">
        <w:tc>
          <w:tcPr>
            <w:tcW w:w="985" w:type="pct"/>
          </w:tcPr>
          <w:p w:rsidR="00302C49" w:rsidRPr="0036083C" w:rsidRDefault="00302C49" w:rsidP="0036083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36083C">
              <w:rPr>
                <w:rFonts w:cstheme="minorHAnsi"/>
                <w:sz w:val="24"/>
                <w:szCs w:val="24"/>
              </w:rPr>
              <w:t xml:space="preserve">Działanie </w:t>
            </w:r>
          </w:p>
        </w:tc>
        <w:tc>
          <w:tcPr>
            <w:tcW w:w="2841" w:type="pct"/>
          </w:tcPr>
          <w:p w:rsidR="00302C49" w:rsidRPr="0036083C" w:rsidRDefault="00302C49" w:rsidP="0036083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36083C">
              <w:rPr>
                <w:rFonts w:cstheme="minorHAnsi"/>
                <w:sz w:val="24"/>
                <w:szCs w:val="24"/>
              </w:rPr>
              <w:t>Szczegółowy zakres prac</w:t>
            </w:r>
          </w:p>
        </w:tc>
        <w:tc>
          <w:tcPr>
            <w:tcW w:w="1174" w:type="pct"/>
          </w:tcPr>
          <w:p w:rsidR="00302C49" w:rsidRPr="0036083C" w:rsidRDefault="00302C49" w:rsidP="0036083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36083C">
              <w:rPr>
                <w:rFonts w:cstheme="minorHAnsi"/>
                <w:sz w:val="24"/>
                <w:szCs w:val="24"/>
              </w:rPr>
              <w:t xml:space="preserve">Termin realizacji </w:t>
            </w:r>
          </w:p>
        </w:tc>
      </w:tr>
      <w:tr w:rsidR="00302C49" w:rsidRPr="0036083C" w:rsidTr="0036083C">
        <w:trPr>
          <w:trHeight w:val="1963"/>
        </w:trPr>
        <w:tc>
          <w:tcPr>
            <w:tcW w:w="985" w:type="pct"/>
          </w:tcPr>
          <w:p w:rsidR="00302C49" w:rsidRPr="0036083C" w:rsidRDefault="00302C49" w:rsidP="0036083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36083C">
              <w:rPr>
                <w:rFonts w:cstheme="minorHAnsi"/>
                <w:sz w:val="24"/>
                <w:szCs w:val="24"/>
              </w:rPr>
              <w:t xml:space="preserve">Wprowadzenie zmian </w:t>
            </w:r>
            <w:r w:rsidR="00864BB8" w:rsidRPr="0036083C">
              <w:rPr>
                <w:rFonts w:cstheme="minorHAnsi"/>
                <w:sz w:val="24"/>
                <w:szCs w:val="24"/>
              </w:rPr>
              <w:br/>
            </w:r>
            <w:r w:rsidRPr="0036083C">
              <w:rPr>
                <w:rFonts w:cstheme="minorHAnsi"/>
                <w:sz w:val="24"/>
                <w:szCs w:val="24"/>
              </w:rPr>
              <w:t xml:space="preserve">w ustawie o działalności leczniczej,  w ustawie </w:t>
            </w:r>
            <w:r w:rsidR="00864BB8" w:rsidRPr="0036083C">
              <w:rPr>
                <w:rFonts w:cstheme="minorHAnsi"/>
                <w:sz w:val="24"/>
                <w:szCs w:val="24"/>
              </w:rPr>
              <w:br/>
            </w:r>
            <w:r w:rsidRPr="0036083C">
              <w:rPr>
                <w:rFonts w:cstheme="minorHAnsi"/>
                <w:sz w:val="24"/>
                <w:szCs w:val="24"/>
              </w:rPr>
              <w:t xml:space="preserve">o prawach pacjenta </w:t>
            </w:r>
            <w:r w:rsidR="0036083C">
              <w:rPr>
                <w:rFonts w:cstheme="minorHAnsi"/>
                <w:sz w:val="24"/>
                <w:szCs w:val="24"/>
              </w:rPr>
              <w:br/>
            </w:r>
            <w:r w:rsidRPr="0036083C">
              <w:rPr>
                <w:rFonts w:cstheme="minorHAnsi"/>
                <w:sz w:val="24"/>
                <w:szCs w:val="24"/>
              </w:rPr>
              <w:t>i Rzeczniku Praw Pacjenta  oraz w innych ustawach</w:t>
            </w:r>
          </w:p>
        </w:tc>
        <w:tc>
          <w:tcPr>
            <w:tcW w:w="2841" w:type="pct"/>
          </w:tcPr>
          <w:p w:rsidR="00302C49" w:rsidRPr="0036083C" w:rsidRDefault="00302C49" w:rsidP="0036083C">
            <w:pPr>
              <w:pStyle w:val="Bezodstpw"/>
              <w:rPr>
                <w:rFonts w:cstheme="minorHAnsi"/>
                <w:color w:val="000000"/>
                <w:sz w:val="24"/>
                <w:szCs w:val="24"/>
              </w:rPr>
            </w:pPr>
            <w:r w:rsidRPr="0036083C">
              <w:rPr>
                <w:rFonts w:cstheme="minorHAnsi"/>
                <w:color w:val="000000"/>
                <w:sz w:val="24"/>
                <w:szCs w:val="24"/>
              </w:rPr>
              <w:t xml:space="preserve">- zmiany charakteru ubezpieczenia z tytułu zdarzeń medycznych </w:t>
            </w:r>
            <w:r w:rsidR="00864BB8" w:rsidRPr="0036083C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36083C">
              <w:rPr>
                <w:rFonts w:cstheme="minorHAnsi"/>
                <w:color w:val="000000"/>
                <w:sz w:val="24"/>
                <w:szCs w:val="24"/>
              </w:rPr>
              <w:t>z obowiązkowego na fakultatywne;</w:t>
            </w:r>
          </w:p>
          <w:p w:rsidR="00302C49" w:rsidRPr="0036083C" w:rsidRDefault="00302C49" w:rsidP="0036083C">
            <w:pPr>
              <w:pStyle w:val="Bezodstpw"/>
              <w:rPr>
                <w:rFonts w:cstheme="minorHAnsi"/>
                <w:color w:val="000000"/>
                <w:sz w:val="24"/>
                <w:szCs w:val="24"/>
              </w:rPr>
            </w:pPr>
            <w:r w:rsidRPr="0036083C">
              <w:rPr>
                <w:rFonts w:cstheme="minorHAnsi"/>
                <w:color w:val="000000"/>
                <w:sz w:val="24"/>
                <w:szCs w:val="24"/>
              </w:rPr>
              <w:t>- wprowadzenia możliwości podziału ryzyka z tytułu zdarzeń medycznych pomiędzy ubezpieczyciela i szpital;</w:t>
            </w:r>
            <w:r w:rsidR="001B64E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302C49" w:rsidRPr="0036083C" w:rsidRDefault="00302C49" w:rsidP="0036083C">
            <w:pPr>
              <w:pStyle w:val="Bezodstpw"/>
              <w:rPr>
                <w:rFonts w:cstheme="minorHAnsi"/>
                <w:color w:val="000000"/>
                <w:sz w:val="24"/>
                <w:szCs w:val="24"/>
              </w:rPr>
            </w:pPr>
            <w:r w:rsidRPr="0036083C">
              <w:rPr>
                <w:rFonts w:cstheme="minorHAnsi"/>
                <w:color w:val="000000"/>
                <w:sz w:val="24"/>
                <w:szCs w:val="24"/>
              </w:rPr>
              <w:t>- doprecyzowanie pojęcia zdarzenia medycznego</w:t>
            </w:r>
            <w:r w:rsidR="001B64E3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  <w:p w:rsidR="00302C49" w:rsidRPr="0036083C" w:rsidRDefault="00302C49" w:rsidP="005A6A26">
            <w:pPr>
              <w:pStyle w:val="Bezodstpw"/>
              <w:rPr>
                <w:rFonts w:cstheme="minorHAnsi"/>
                <w:color w:val="000000"/>
                <w:sz w:val="24"/>
                <w:szCs w:val="24"/>
              </w:rPr>
            </w:pPr>
            <w:r w:rsidRPr="0036083C">
              <w:rPr>
                <w:rFonts w:cstheme="minorHAnsi"/>
                <w:color w:val="000000"/>
                <w:sz w:val="24"/>
                <w:szCs w:val="24"/>
              </w:rPr>
              <w:t xml:space="preserve">- </w:t>
            </w:r>
            <w:r w:rsidR="005A6A26" w:rsidRPr="005A6A26">
              <w:rPr>
                <w:rFonts w:cstheme="minorHAnsi"/>
                <w:sz w:val="24"/>
                <w:szCs w:val="24"/>
              </w:rPr>
              <w:t xml:space="preserve">przedstawienie opinii na temat </w:t>
            </w:r>
            <w:r w:rsidRPr="005A6A26">
              <w:rPr>
                <w:rFonts w:cstheme="minorHAnsi"/>
                <w:sz w:val="24"/>
                <w:szCs w:val="24"/>
              </w:rPr>
              <w:t>obowiązku dla ubezpieczycieli, by w swojej ofercie posiadali również ubezpieczenie z tytułu zdarzeń medycznych.</w:t>
            </w:r>
            <w:r w:rsidRPr="0036083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4" w:type="pct"/>
          </w:tcPr>
          <w:p w:rsidR="00302C49" w:rsidRDefault="00302C49" w:rsidP="0036083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36083C">
              <w:rPr>
                <w:rFonts w:cstheme="minorHAnsi"/>
                <w:sz w:val="24"/>
                <w:szCs w:val="24"/>
              </w:rPr>
              <w:t>Do 30 czerwca 2012r.</w:t>
            </w:r>
          </w:p>
          <w:p w:rsidR="00302C49" w:rsidRPr="0036083C" w:rsidRDefault="001B64E3" w:rsidP="001B64E3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(w części dotyczących definicji zdarzenia medycznego prezentacja przez resort zdrowia wyników  monitorowania stosowania procedury postępowania przed wojewódzkimi komisjami orzekającymi, w IV kwartale 2012r.)</w:t>
            </w:r>
          </w:p>
        </w:tc>
      </w:tr>
      <w:tr w:rsidR="00302C49" w:rsidRPr="0036083C" w:rsidTr="0036083C">
        <w:trPr>
          <w:trHeight w:val="3154"/>
        </w:trPr>
        <w:tc>
          <w:tcPr>
            <w:tcW w:w="985" w:type="pct"/>
          </w:tcPr>
          <w:p w:rsidR="00302C49" w:rsidRPr="0036083C" w:rsidRDefault="00302C49" w:rsidP="0036083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36083C">
              <w:rPr>
                <w:rFonts w:cstheme="minorHAnsi"/>
                <w:sz w:val="24"/>
                <w:szCs w:val="24"/>
              </w:rPr>
              <w:t xml:space="preserve">Wprowadzenie zmian </w:t>
            </w:r>
            <w:r w:rsidR="00864BB8" w:rsidRPr="0036083C">
              <w:rPr>
                <w:rFonts w:cstheme="minorHAnsi"/>
                <w:sz w:val="24"/>
                <w:szCs w:val="24"/>
              </w:rPr>
              <w:br/>
            </w:r>
            <w:r w:rsidRPr="0036083C">
              <w:rPr>
                <w:rFonts w:cstheme="minorHAnsi"/>
                <w:sz w:val="24"/>
                <w:szCs w:val="24"/>
              </w:rPr>
              <w:t>w ustawie o działalności leczniczej  oraz w innych ustawach</w:t>
            </w:r>
          </w:p>
        </w:tc>
        <w:tc>
          <w:tcPr>
            <w:tcW w:w="2841" w:type="pct"/>
          </w:tcPr>
          <w:p w:rsidR="00302C49" w:rsidRPr="0036083C" w:rsidRDefault="00302C49" w:rsidP="0036083C">
            <w:pPr>
              <w:pStyle w:val="Bezodstpw"/>
              <w:rPr>
                <w:rFonts w:cstheme="minorHAnsi"/>
                <w:color w:val="000000"/>
                <w:sz w:val="24"/>
                <w:szCs w:val="24"/>
              </w:rPr>
            </w:pPr>
            <w:r w:rsidRPr="0036083C">
              <w:rPr>
                <w:rFonts w:cstheme="minorHAnsi"/>
                <w:color w:val="000000"/>
                <w:sz w:val="24"/>
                <w:szCs w:val="24"/>
              </w:rPr>
              <w:t xml:space="preserve">- uproszczenie zasad przekazywania środków publicznych podmiotom prowadzącym działalność leczniczą </w:t>
            </w:r>
          </w:p>
          <w:p w:rsidR="00302C49" w:rsidRPr="0036083C" w:rsidRDefault="00302C49" w:rsidP="0036083C">
            <w:pPr>
              <w:pStyle w:val="Bezodstpw"/>
              <w:rPr>
                <w:rFonts w:cstheme="minorHAnsi"/>
                <w:color w:val="000000"/>
                <w:sz w:val="24"/>
                <w:szCs w:val="24"/>
              </w:rPr>
            </w:pPr>
            <w:r w:rsidRPr="0036083C">
              <w:rPr>
                <w:rFonts w:cstheme="minorHAnsi"/>
                <w:color w:val="000000"/>
                <w:sz w:val="24"/>
                <w:szCs w:val="24"/>
              </w:rPr>
              <w:t>- umożliwienie stowarzyszeniem i fundacjom prowadzący</w:t>
            </w:r>
            <w:r w:rsidR="005A6A26">
              <w:rPr>
                <w:rFonts w:cstheme="minorHAnsi"/>
                <w:color w:val="000000"/>
                <w:sz w:val="24"/>
                <w:szCs w:val="24"/>
              </w:rPr>
              <w:t>m podmioty lecznicze, zachowania</w:t>
            </w:r>
            <w:r w:rsidRPr="0036083C">
              <w:rPr>
                <w:rFonts w:cstheme="minorHAnsi"/>
                <w:color w:val="000000"/>
                <w:sz w:val="24"/>
                <w:szCs w:val="24"/>
              </w:rPr>
              <w:t xml:space="preserve"> statusu organizacji pożytku publicznego, </w:t>
            </w:r>
            <w:r w:rsidR="00864BB8" w:rsidRPr="0036083C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36083C">
              <w:rPr>
                <w:rFonts w:cstheme="minorHAnsi"/>
                <w:color w:val="000000"/>
                <w:sz w:val="24"/>
                <w:szCs w:val="24"/>
              </w:rPr>
              <w:t xml:space="preserve">a co za tym idzie pozyskiwania środków z wpłaty 1 proc. PIT </w:t>
            </w:r>
          </w:p>
          <w:p w:rsidR="00302C49" w:rsidRPr="0036083C" w:rsidRDefault="005A6A26" w:rsidP="0036083C">
            <w:pPr>
              <w:pStyle w:val="Bezodstpw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- wydłużenie </w:t>
            </w:r>
            <w:r w:rsidR="00302C49" w:rsidRPr="0036083C">
              <w:rPr>
                <w:rFonts w:cstheme="minorHAnsi"/>
                <w:color w:val="000000"/>
                <w:sz w:val="24"/>
                <w:szCs w:val="24"/>
              </w:rPr>
              <w:t>terminu obowiązywania mechanizmów wsparcia procesu przekształceń spzoz w spółkę prawa handlowego;</w:t>
            </w:r>
          </w:p>
          <w:p w:rsidR="00302C49" w:rsidRPr="0036083C" w:rsidRDefault="00302C49" w:rsidP="0036083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36083C">
              <w:rPr>
                <w:rFonts w:cstheme="minorHAnsi"/>
                <w:color w:val="000000"/>
                <w:sz w:val="24"/>
                <w:szCs w:val="24"/>
              </w:rPr>
              <w:t xml:space="preserve">- poszerzenie katalogu zobowiązań spzoz przejmowanych przez podmioty tworzące, których spłata mogłaby być dotowana z budżetu państwa. </w:t>
            </w:r>
            <w:r w:rsidR="00864BB8" w:rsidRPr="0036083C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36083C">
              <w:rPr>
                <w:rFonts w:cstheme="minorHAnsi"/>
                <w:color w:val="000000"/>
                <w:sz w:val="24"/>
                <w:szCs w:val="24"/>
              </w:rPr>
              <w:t xml:space="preserve">Tą dodatkową grupą zobowiązań byłby niespłacone kredyty, zaciągane przez spzoz przed końcem 2009 roku, a poręczone przez podmiot tworzący. </w:t>
            </w:r>
          </w:p>
        </w:tc>
        <w:tc>
          <w:tcPr>
            <w:tcW w:w="1174" w:type="pct"/>
          </w:tcPr>
          <w:p w:rsidR="00302C49" w:rsidRPr="0036083C" w:rsidRDefault="00302C49" w:rsidP="0036083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36083C">
              <w:rPr>
                <w:rFonts w:cstheme="minorHAnsi"/>
                <w:sz w:val="24"/>
                <w:szCs w:val="24"/>
              </w:rPr>
              <w:t>Do 30 czerwca 2012r.</w:t>
            </w:r>
          </w:p>
          <w:p w:rsidR="00302C49" w:rsidRPr="0036083C" w:rsidRDefault="00302C49" w:rsidP="0036083C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:rsidR="00302C49" w:rsidRPr="0036083C" w:rsidRDefault="00302C49" w:rsidP="0036083C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:rsidR="00302C49" w:rsidRPr="0036083C" w:rsidRDefault="00302C49" w:rsidP="0036083C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:rsidR="00302C49" w:rsidRPr="0036083C" w:rsidRDefault="00302C49" w:rsidP="0036083C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:rsidR="00302C49" w:rsidRPr="0036083C" w:rsidRDefault="00302C49" w:rsidP="0036083C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:rsidR="00302C49" w:rsidRPr="0036083C" w:rsidRDefault="00302C49" w:rsidP="0036083C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:rsidR="00302C49" w:rsidRPr="0036083C" w:rsidRDefault="00302C49" w:rsidP="0036083C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:rsidR="00302C49" w:rsidRPr="0036083C" w:rsidRDefault="00302C49" w:rsidP="0036083C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:rsidR="00302C49" w:rsidRPr="0036083C" w:rsidRDefault="00302C49" w:rsidP="0036083C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:rsidR="00302C49" w:rsidRPr="0036083C" w:rsidRDefault="00302C49" w:rsidP="0036083C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</w:tr>
      <w:tr w:rsidR="00940A9B" w:rsidRPr="0036083C" w:rsidTr="0036083C">
        <w:trPr>
          <w:trHeight w:val="919"/>
        </w:trPr>
        <w:tc>
          <w:tcPr>
            <w:tcW w:w="985" w:type="pct"/>
          </w:tcPr>
          <w:p w:rsidR="00940A9B" w:rsidRPr="0036083C" w:rsidRDefault="00C1363F" w:rsidP="0036083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36083C">
              <w:rPr>
                <w:rFonts w:cstheme="minorHAnsi"/>
                <w:sz w:val="24"/>
                <w:szCs w:val="24"/>
              </w:rPr>
              <w:t xml:space="preserve">Zamrożenie standardów prowadzenia działalności leczniczej </w:t>
            </w:r>
          </w:p>
        </w:tc>
        <w:tc>
          <w:tcPr>
            <w:tcW w:w="2841" w:type="pct"/>
          </w:tcPr>
          <w:p w:rsidR="00940A9B" w:rsidRPr="005B2A5B" w:rsidRDefault="00C1363F" w:rsidP="0036083C">
            <w:pPr>
              <w:pStyle w:val="Bezodstpw"/>
              <w:rPr>
                <w:rFonts w:cstheme="minorHAnsi"/>
                <w:sz w:val="24"/>
                <w:szCs w:val="24"/>
                <w:lang w:eastAsia="pl-PL"/>
              </w:rPr>
            </w:pPr>
            <w:r w:rsidRPr="0036083C">
              <w:rPr>
                <w:rFonts w:cstheme="minorHAnsi"/>
                <w:sz w:val="24"/>
                <w:szCs w:val="24"/>
                <w:lang w:eastAsia="pl-PL"/>
              </w:rPr>
              <w:t>Nie przewiduje się podwyższania wymogów dla podmiotów leczniczych przy okazji wprowadzania zmian w tzw. "rozporządzeniach koszykowych" (zasada generalna, od której możliwe będą niewielkie niekwestionowane odstępstwa).</w:t>
            </w:r>
          </w:p>
        </w:tc>
        <w:tc>
          <w:tcPr>
            <w:tcW w:w="1174" w:type="pct"/>
          </w:tcPr>
          <w:p w:rsidR="00940A9B" w:rsidRPr="0036083C" w:rsidRDefault="00C1363F" w:rsidP="0036083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36083C">
              <w:rPr>
                <w:rFonts w:cstheme="minorHAnsi"/>
                <w:sz w:val="24"/>
                <w:szCs w:val="24"/>
              </w:rPr>
              <w:t>Do 31 grudnia 2012r.</w:t>
            </w:r>
          </w:p>
        </w:tc>
      </w:tr>
      <w:tr w:rsidR="0036083C" w:rsidRPr="0036083C" w:rsidTr="007570BC">
        <w:trPr>
          <w:trHeight w:val="1842"/>
        </w:trPr>
        <w:tc>
          <w:tcPr>
            <w:tcW w:w="985" w:type="pct"/>
          </w:tcPr>
          <w:p w:rsidR="0036083C" w:rsidRPr="0036083C" w:rsidRDefault="0036083C" w:rsidP="0036083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36083C">
              <w:rPr>
                <w:rFonts w:cstheme="minorHAnsi"/>
                <w:sz w:val="24"/>
                <w:szCs w:val="24"/>
              </w:rPr>
              <w:lastRenderedPageBreak/>
              <w:t>Wdrożenie rozwiązań umożliwiających  samorządom terytorialnym realizację programów zdrowotnych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36083C">
              <w:rPr>
                <w:rFonts w:cstheme="minorHAnsi"/>
                <w:sz w:val="24"/>
                <w:szCs w:val="24"/>
              </w:rPr>
              <w:t xml:space="preserve"> w szerszym niż dotychczas zakresie</w:t>
            </w:r>
          </w:p>
        </w:tc>
        <w:tc>
          <w:tcPr>
            <w:tcW w:w="2841" w:type="pct"/>
          </w:tcPr>
          <w:p w:rsidR="0036083C" w:rsidRPr="0036083C" w:rsidRDefault="0036083C" w:rsidP="0036083C">
            <w:pPr>
              <w:pStyle w:val="Bezodstpw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083C">
              <w:rPr>
                <w:rFonts w:eastAsia="Times New Roman" w:cstheme="minorHAnsi"/>
                <w:sz w:val="24"/>
                <w:szCs w:val="24"/>
                <w:lang w:eastAsia="pl-PL"/>
              </w:rPr>
              <w:t>- przedłożenie proje</w:t>
            </w:r>
            <w:r w:rsidR="005B2A5B">
              <w:rPr>
                <w:rFonts w:eastAsia="Times New Roman" w:cstheme="minorHAnsi"/>
                <w:sz w:val="24"/>
                <w:szCs w:val="24"/>
                <w:lang w:eastAsia="pl-PL"/>
              </w:rPr>
              <w:t>ktu ustawy o zdrowiu publicznym;</w:t>
            </w:r>
          </w:p>
          <w:p w:rsidR="0036083C" w:rsidRPr="0036083C" w:rsidRDefault="0036083C" w:rsidP="0036083C">
            <w:pPr>
              <w:pStyle w:val="Bezodstpw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083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79275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ustalenie zestawu ewentualnych </w:t>
            </w:r>
            <w:r w:rsidRPr="0036083C">
              <w:rPr>
                <w:rFonts w:eastAsia="Times New Roman" w:cstheme="minorHAnsi"/>
                <w:sz w:val="24"/>
                <w:szCs w:val="24"/>
                <w:lang w:eastAsia="pl-PL"/>
              </w:rPr>
              <w:t>korekt w Narodowym Programie Ochrony Zdrowia Psychicznego;</w:t>
            </w:r>
          </w:p>
          <w:p w:rsidR="0036083C" w:rsidRPr="0036083C" w:rsidRDefault="0036083C" w:rsidP="007570BC">
            <w:pPr>
              <w:pStyle w:val="Bezodstpw"/>
              <w:rPr>
                <w:rFonts w:cstheme="minorHAnsi"/>
                <w:color w:val="000000"/>
                <w:sz w:val="24"/>
                <w:szCs w:val="24"/>
              </w:rPr>
            </w:pPr>
            <w:r w:rsidRPr="0036083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umożliwienie  samorządom terytorialnym </w:t>
            </w:r>
            <w:r w:rsidR="007570BC">
              <w:rPr>
                <w:rFonts w:eastAsia="Times New Roman" w:cstheme="minorHAnsi"/>
                <w:sz w:val="24"/>
                <w:szCs w:val="24"/>
                <w:lang w:eastAsia="pl-PL"/>
              </w:rPr>
              <w:t>wspólnego realizowania programów zdrowotnych finansowanych przez Ministra Zdrowia lub Narodowy Fundusz Zdrowia.</w:t>
            </w:r>
          </w:p>
        </w:tc>
        <w:tc>
          <w:tcPr>
            <w:tcW w:w="1174" w:type="pct"/>
          </w:tcPr>
          <w:p w:rsidR="0036083C" w:rsidRDefault="0036083C" w:rsidP="0036083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36083C">
              <w:rPr>
                <w:rFonts w:cstheme="minorHAnsi"/>
                <w:sz w:val="24"/>
                <w:szCs w:val="24"/>
              </w:rPr>
              <w:t xml:space="preserve">Do 30 </w:t>
            </w:r>
            <w:r w:rsidR="00EC55F6">
              <w:rPr>
                <w:rFonts w:cstheme="minorHAnsi"/>
                <w:sz w:val="24"/>
                <w:szCs w:val="24"/>
              </w:rPr>
              <w:t xml:space="preserve">września </w:t>
            </w:r>
            <w:r w:rsidRPr="0036083C">
              <w:rPr>
                <w:rFonts w:cstheme="minorHAnsi"/>
                <w:sz w:val="24"/>
                <w:szCs w:val="24"/>
              </w:rPr>
              <w:t xml:space="preserve"> 2012r.</w:t>
            </w:r>
          </w:p>
          <w:p w:rsidR="00792755" w:rsidRDefault="00792755" w:rsidP="0036083C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31 marca 2012r.</w:t>
            </w:r>
          </w:p>
          <w:p w:rsidR="00792755" w:rsidRDefault="00792755" w:rsidP="0036083C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:rsidR="00792755" w:rsidRDefault="00792755" w:rsidP="0036083C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:rsidR="00792755" w:rsidRPr="0036083C" w:rsidRDefault="00792755" w:rsidP="0036083C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:rsidR="0036083C" w:rsidRPr="0036083C" w:rsidRDefault="0036083C" w:rsidP="0036083C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:rsidR="0036083C" w:rsidRPr="0036083C" w:rsidRDefault="0036083C" w:rsidP="0036083C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:rsidR="0036083C" w:rsidRPr="0036083C" w:rsidRDefault="0036083C" w:rsidP="0036083C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</w:tr>
      <w:tr w:rsidR="00C1363F" w:rsidRPr="0036083C" w:rsidTr="0036083C">
        <w:trPr>
          <w:trHeight w:val="555"/>
        </w:trPr>
        <w:tc>
          <w:tcPr>
            <w:tcW w:w="985" w:type="pct"/>
            <w:vMerge w:val="restart"/>
          </w:tcPr>
          <w:p w:rsidR="00C1363F" w:rsidRPr="0036083C" w:rsidRDefault="00C1363F" w:rsidP="0036083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36083C">
              <w:rPr>
                <w:rFonts w:cstheme="minorHAnsi"/>
                <w:sz w:val="24"/>
                <w:szCs w:val="24"/>
              </w:rPr>
              <w:t>Uproszczenie zasad  prowadzenia działalności leczniczej i poprawa efektywności wydatkowania środków publicznych będących w dyspozycji NFZ</w:t>
            </w:r>
          </w:p>
        </w:tc>
        <w:tc>
          <w:tcPr>
            <w:tcW w:w="2841" w:type="pct"/>
          </w:tcPr>
          <w:p w:rsidR="00C1363F" w:rsidRPr="0036083C" w:rsidRDefault="00C1363F" w:rsidP="0036083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36083C">
              <w:rPr>
                <w:rFonts w:cstheme="minorHAnsi"/>
                <w:sz w:val="24"/>
                <w:szCs w:val="24"/>
              </w:rPr>
              <w:t>Spotkanie trójstronne: Minister Zdrowia, Prezes NFZ, ogólnopolskie organizacje samorządu terytorialnego</w:t>
            </w:r>
          </w:p>
        </w:tc>
        <w:tc>
          <w:tcPr>
            <w:tcW w:w="1174" w:type="pct"/>
          </w:tcPr>
          <w:p w:rsidR="00C1363F" w:rsidRPr="0036083C" w:rsidRDefault="00C1363F" w:rsidP="00D83800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36083C">
              <w:rPr>
                <w:rFonts w:cstheme="minorHAnsi"/>
                <w:sz w:val="24"/>
                <w:szCs w:val="24"/>
              </w:rPr>
              <w:t xml:space="preserve">Do </w:t>
            </w:r>
            <w:r w:rsidR="00D83800">
              <w:rPr>
                <w:rFonts w:cstheme="minorHAnsi"/>
                <w:sz w:val="24"/>
                <w:szCs w:val="24"/>
              </w:rPr>
              <w:t>31</w:t>
            </w:r>
            <w:r w:rsidRPr="0036083C">
              <w:rPr>
                <w:rFonts w:cstheme="minorHAnsi"/>
                <w:sz w:val="24"/>
                <w:szCs w:val="24"/>
              </w:rPr>
              <w:t xml:space="preserve"> marca 2012r.</w:t>
            </w:r>
          </w:p>
        </w:tc>
      </w:tr>
      <w:tr w:rsidR="0036083C" w:rsidRPr="0036083C" w:rsidTr="0036083C">
        <w:trPr>
          <w:trHeight w:val="1356"/>
        </w:trPr>
        <w:tc>
          <w:tcPr>
            <w:tcW w:w="985" w:type="pct"/>
            <w:vMerge/>
          </w:tcPr>
          <w:p w:rsidR="0036083C" w:rsidRPr="0036083C" w:rsidRDefault="0036083C" w:rsidP="0036083C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1" w:type="pct"/>
          </w:tcPr>
          <w:p w:rsidR="0036083C" w:rsidRPr="0036083C" w:rsidRDefault="0036083C" w:rsidP="008C0AE3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36083C">
              <w:rPr>
                <w:rFonts w:cstheme="minorHAnsi"/>
                <w:sz w:val="24"/>
                <w:szCs w:val="24"/>
              </w:rPr>
              <w:t>Wdrożenie rozwiązań upraszczających prowadzenie działalności leczniczej oraz poprawiających efektywność wydatkowania środków publicznych będących w dyspozycji Narodowego Funduszu Zdrowia</w:t>
            </w:r>
          </w:p>
        </w:tc>
        <w:tc>
          <w:tcPr>
            <w:tcW w:w="1174" w:type="pct"/>
          </w:tcPr>
          <w:p w:rsidR="0036083C" w:rsidRPr="0036083C" w:rsidRDefault="0036083C" w:rsidP="0036083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36083C">
              <w:rPr>
                <w:rFonts w:cstheme="minorHAnsi"/>
                <w:sz w:val="24"/>
                <w:szCs w:val="24"/>
              </w:rPr>
              <w:t>Do 31 grudnia 2012r.</w:t>
            </w:r>
          </w:p>
        </w:tc>
      </w:tr>
      <w:tr w:rsidR="00EA1953" w:rsidRPr="0036083C" w:rsidTr="0036083C">
        <w:trPr>
          <w:trHeight w:val="1164"/>
        </w:trPr>
        <w:tc>
          <w:tcPr>
            <w:tcW w:w="985" w:type="pct"/>
          </w:tcPr>
          <w:p w:rsidR="00EA1953" w:rsidRPr="0036083C" w:rsidRDefault="00EA1953" w:rsidP="0036083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36083C">
              <w:rPr>
                <w:rFonts w:cstheme="minorHAnsi"/>
                <w:sz w:val="24"/>
                <w:szCs w:val="24"/>
              </w:rPr>
              <w:t xml:space="preserve">Dokonanie zmian </w:t>
            </w:r>
            <w:r w:rsidR="0036083C">
              <w:rPr>
                <w:rFonts w:cstheme="minorHAnsi"/>
                <w:sz w:val="24"/>
                <w:szCs w:val="24"/>
              </w:rPr>
              <w:br/>
            </w:r>
            <w:r w:rsidRPr="0036083C">
              <w:rPr>
                <w:rFonts w:cstheme="minorHAnsi"/>
                <w:sz w:val="24"/>
                <w:szCs w:val="24"/>
              </w:rPr>
              <w:t xml:space="preserve">w </w:t>
            </w:r>
            <w:r w:rsidRPr="0036083C">
              <w:rPr>
                <w:rStyle w:val="ft"/>
                <w:rFonts w:cstheme="minorHAnsi"/>
                <w:bCs/>
                <w:color w:val="000000"/>
                <w:sz w:val="24"/>
                <w:szCs w:val="24"/>
              </w:rPr>
              <w:t>ustawie</w:t>
            </w:r>
            <w:r w:rsidRPr="0036083C">
              <w:rPr>
                <w:rStyle w:val="ft"/>
                <w:rFonts w:cstheme="minorHAnsi"/>
                <w:color w:val="222222"/>
                <w:sz w:val="24"/>
                <w:szCs w:val="24"/>
              </w:rPr>
              <w:t xml:space="preserve"> o Państwowym </w:t>
            </w:r>
            <w:r w:rsidRPr="0036083C">
              <w:rPr>
                <w:rStyle w:val="ft"/>
                <w:rFonts w:cstheme="minorHAnsi"/>
                <w:bCs/>
                <w:color w:val="000000"/>
                <w:sz w:val="24"/>
                <w:szCs w:val="24"/>
              </w:rPr>
              <w:t>Ratownictwie Medycznym</w:t>
            </w:r>
          </w:p>
        </w:tc>
        <w:tc>
          <w:tcPr>
            <w:tcW w:w="2841" w:type="pct"/>
          </w:tcPr>
          <w:p w:rsidR="00070ACB" w:rsidRDefault="00D83800" w:rsidP="0036083C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070ACB">
              <w:rPr>
                <w:rFonts w:cstheme="minorHAnsi"/>
                <w:sz w:val="24"/>
                <w:szCs w:val="24"/>
              </w:rPr>
              <w:t xml:space="preserve">przygotowanie informacji o kontraktowaniu ratownictwa medycznego </w:t>
            </w:r>
            <w:r w:rsidR="00070ACB">
              <w:rPr>
                <w:rFonts w:cstheme="minorHAnsi"/>
                <w:sz w:val="24"/>
                <w:szCs w:val="24"/>
              </w:rPr>
              <w:br/>
              <w:t>w poszczególnych województwach;</w:t>
            </w:r>
          </w:p>
          <w:p w:rsidR="00D83800" w:rsidRPr="0036083C" w:rsidRDefault="00070ACB" w:rsidP="00070ACB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D83800">
              <w:rPr>
                <w:rFonts w:cstheme="minorHAnsi"/>
                <w:sz w:val="24"/>
                <w:szCs w:val="24"/>
              </w:rPr>
              <w:t xml:space="preserve">opracowanie propozycji kierunkowych zmian  funkcjonowania ratownictwa medycznego obejmującego m.in. kwestię  </w:t>
            </w:r>
            <w:r w:rsidR="00EA1953" w:rsidRPr="0036083C">
              <w:rPr>
                <w:rFonts w:cstheme="minorHAnsi"/>
                <w:sz w:val="24"/>
                <w:szCs w:val="24"/>
              </w:rPr>
              <w:t xml:space="preserve">wydłużenie okresu obowiązywania  umów z podmiotami realizującymi </w:t>
            </w:r>
            <w:r w:rsidR="00D83800">
              <w:rPr>
                <w:rFonts w:cstheme="minorHAnsi"/>
                <w:sz w:val="24"/>
                <w:szCs w:val="24"/>
              </w:rPr>
              <w:t xml:space="preserve">ratownictwo medyczne oraz zmian </w:t>
            </w:r>
            <w:r w:rsidR="00EA1953" w:rsidRPr="0036083C">
              <w:rPr>
                <w:rFonts w:cstheme="minorHAnsi"/>
                <w:sz w:val="24"/>
                <w:szCs w:val="24"/>
              </w:rPr>
              <w:t>zasad kontraktowania ratownictwa medycznego, w kierunku zagwarantowania wysokiej jakości działań ratowniczych;</w:t>
            </w:r>
          </w:p>
        </w:tc>
        <w:tc>
          <w:tcPr>
            <w:tcW w:w="1174" w:type="pct"/>
          </w:tcPr>
          <w:p w:rsidR="00070ACB" w:rsidRDefault="00070ACB" w:rsidP="0036083C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marca 2012r.</w:t>
            </w:r>
          </w:p>
          <w:p w:rsidR="00070ACB" w:rsidRDefault="00070ACB" w:rsidP="0036083C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:rsidR="00EA1953" w:rsidRPr="0036083C" w:rsidRDefault="00EA1953" w:rsidP="0036083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36083C">
              <w:rPr>
                <w:rFonts w:cstheme="minorHAnsi"/>
                <w:sz w:val="24"/>
                <w:szCs w:val="24"/>
              </w:rPr>
              <w:t>Do 30 czerwca 2012r.</w:t>
            </w:r>
          </w:p>
        </w:tc>
      </w:tr>
    </w:tbl>
    <w:p w:rsidR="00302C49" w:rsidRPr="000527B6" w:rsidRDefault="00302C49" w:rsidP="00302C49">
      <w:pPr>
        <w:pStyle w:val="Bezodstpw"/>
        <w:jc w:val="both"/>
        <w:rPr>
          <w:rFonts w:cstheme="minorHAnsi"/>
          <w:sz w:val="26"/>
          <w:szCs w:val="26"/>
        </w:rPr>
      </w:pPr>
    </w:p>
    <w:sectPr w:rsidR="00302C49" w:rsidRPr="000527B6" w:rsidSect="00302C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in;height:3in" o:bullet="t"/>
    </w:pict>
  </w:numPicBullet>
  <w:abstractNum w:abstractNumId="0">
    <w:nsid w:val="047C2842"/>
    <w:multiLevelType w:val="multilevel"/>
    <w:tmpl w:val="65C0E2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2C49"/>
    <w:rsid w:val="00067CDA"/>
    <w:rsid w:val="00070ACB"/>
    <w:rsid w:val="001B64E3"/>
    <w:rsid w:val="002C456C"/>
    <w:rsid w:val="00302C49"/>
    <w:rsid w:val="0036083C"/>
    <w:rsid w:val="003B3EFE"/>
    <w:rsid w:val="00451B9D"/>
    <w:rsid w:val="005A6A26"/>
    <w:rsid w:val="005B2A5B"/>
    <w:rsid w:val="007305F7"/>
    <w:rsid w:val="007570BC"/>
    <w:rsid w:val="00792755"/>
    <w:rsid w:val="007E073E"/>
    <w:rsid w:val="00831CEA"/>
    <w:rsid w:val="00864BB8"/>
    <w:rsid w:val="008C0AE3"/>
    <w:rsid w:val="008C7649"/>
    <w:rsid w:val="00940A9B"/>
    <w:rsid w:val="00987054"/>
    <w:rsid w:val="00AF199E"/>
    <w:rsid w:val="00AF76EC"/>
    <w:rsid w:val="00C1363F"/>
    <w:rsid w:val="00D83800"/>
    <w:rsid w:val="00E009CA"/>
    <w:rsid w:val="00EA1953"/>
    <w:rsid w:val="00EB5AE8"/>
    <w:rsid w:val="00EC36C5"/>
    <w:rsid w:val="00EC55F6"/>
    <w:rsid w:val="00FE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A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2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02C49"/>
    <w:pPr>
      <w:spacing w:after="0" w:line="240" w:lineRule="auto"/>
    </w:pPr>
  </w:style>
  <w:style w:type="character" w:customStyle="1" w:styleId="ft">
    <w:name w:val="ft"/>
    <w:basedOn w:val="Domylnaczcionkaakapitu"/>
    <w:rsid w:val="00C13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Wójcik</dc:creator>
  <cp:lastModifiedBy>Marek Wójcik</cp:lastModifiedBy>
  <cp:revision>8</cp:revision>
  <dcterms:created xsi:type="dcterms:W3CDTF">2012-03-02T11:15:00Z</dcterms:created>
  <dcterms:modified xsi:type="dcterms:W3CDTF">2012-03-02T13:13:00Z</dcterms:modified>
</cp:coreProperties>
</file>